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F0" w:rsidRPr="00E27BF0" w:rsidRDefault="00E27BF0" w:rsidP="00E27BF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7BF0">
        <w:rPr>
          <w:rFonts w:ascii="Times New Roman" w:hAnsi="Times New Roman"/>
          <w:b/>
          <w:sz w:val="28"/>
          <w:szCs w:val="28"/>
          <w:lang w:val="ru-RU"/>
        </w:rPr>
        <w:t>Права несовершеннолетних</w:t>
      </w:r>
    </w:p>
    <w:p w:rsid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>Приведенная ниже информация содержит выдержки из норм семейного, административного и уголовного законодательства РФ.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>Из содержания ст. 1 Семейного кодекса Российской Федерации следует, что одним из основных начал семейного права является принцип обеспечения беспрепятственного осуществления членами семьи своих прав и возможности их судебной защиты.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 xml:space="preserve">При нарушении прав и законных интересов ребенка он вправе самостоятельно обращаться за их защитой в орган опеки и попечительства, а по достижении возраста 14 лет - в суд.    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 xml:space="preserve">Участие несовершеннолетних лиц в гражданском процессе, объем их правомочий определяются в зависимости от возраста ребенка. В ст. 37 ГПК РФ указано, что ребенок вправе самостоятельно обратиться в суд, достигнув возраста 14 лет, и только в случаях, предусмотренных федеральным </w:t>
      </w:r>
      <w:proofErr w:type="gramStart"/>
      <w:r w:rsidRPr="00E27BF0">
        <w:rPr>
          <w:rFonts w:ascii="Times New Roman" w:hAnsi="Times New Roman"/>
          <w:sz w:val="28"/>
          <w:szCs w:val="28"/>
          <w:lang w:val="ru-RU"/>
        </w:rPr>
        <w:t>законом, по делам</w:t>
      </w:r>
      <w:proofErr w:type="gramEnd"/>
      <w:r w:rsidRPr="00E27BF0">
        <w:rPr>
          <w:rFonts w:ascii="Times New Roman" w:hAnsi="Times New Roman"/>
          <w:sz w:val="28"/>
          <w:szCs w:val="28"/>
          <w:lang w:val="ru-RU"/>
        </w:rPr>
        <w:t>, возникающим из гражданских, семейных, трудовых, публичных и иных правоотношений.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>Одновременно следуе</w:t>
      </w:r>
      <w:r>
        <w:rPr>
          <w:rFonts w:ascii="Times New Roman" w:hAnsi="Times New Roman"/>
          <w:sz w:val="28"/>
          <w:szCs w:val="28"/>
          <w:lang w:val="ru-RU"/>
        </w:rPr>
        <w:t>т заметить, что ГК РФ выделяет «три состояния дееспособности»</w:t>
      </w:r>
      <w:r w:rsidRPr="00E27BF0">
        <w:rPr>
          <w:rFonts w:ascii="Times New Roman" w:hAnsi="Times New Roman"/>
          <w:sz w:val="28"/>
          <w:szCs w:val="28"/>
          <w:lang w:val="ru-RU"/>
        </w:rPr>
        <w:t>: полностью недееспособен (сделки совершает законный представитель), дееспособен (все сделки совершаются несовершеннолетним самостоятельно) и третье состояние: частично дееспособен (сделки совершает несовершеннолетний, но с согласия законного представителя).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26 Гражданского кодекса РФ, несовершеннолетние в возрасте от четырнадцати до восемнадцати лет совершают сделки,  с письменного согласия своих законных представителей </w:t>
      </w: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E27BF0">
        <w:rPr>
          <w:rFonts w:ascii="Times New Roman" w:hAnsi="Times New Roman"/>
          <w:sz w:val="28"/>
          <w:szCs w:val="28"/>
          <w:lang w:val="ru-RU"/>
        </w:rPr>
        <w:t>родителей, усыновителей или попечителя.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>Сделка, совершенная таким несовершеннолетним, действительна также при ее последующем письменном одобрении его родителями, усыновителями или попечителем.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 xml:space="preserve">Однако </w:t>
      </w:r>
      <w:r w:rsidRPr="00E27BF0">
        <w:rPr>
          <w:rFonts w:ascii="Times New Roman" w:hAnsi="Times New Roman"/>
          <w:b/>
          <w:sz w:val="28"/>
          <w:szCs w:val="28"/>
          <w:lang w:val="ru-RU"/>
        </w:rPr>
        <w:t>несовершеннолетние в возрасте от четырнадцати до восемнадцати лет</w:t>
      </w:r>
      <w:r w:rsidRPr="00E27BF0">
        <w:rPr>
          <w:rFonts w:ascii="Times New Roman" w:hAnsi="Times New Roman"/>
          <w:sz w:val="28"/>
          <w:szCs w:val="28"/>
          <w:lang w:val="ru-RU"/>
        </w:rPr>
        <w:t xml:space="preserve"> вправе самостоятельно, без согласия родителей, усыновителей и попечителя: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>1) распоряжаться своими заработком, стипендией и иными доходами;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>2) 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деятельности;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>3) в соответствии с законом вносить вклады в кредитные организации и распоряжаться ими;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>4) совершать мелкие бытовые сделки и иные сделки.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b/>
          <w:sz w:val="28"/>
          <w:szCs w:val="28"/>
          <w:lang w:val="ru-RU"/>
        </w:rPr>
        <w:t>По достижении шестнадцати лет</w:t>
      </w:r>
      <w:r w:rsidRPr="00E27BF0">
        <w:rPr>
          <w:rFonts w:ascii="Times New Roman" w:hAnsi="Times New Roman"/>
          <w:sz w:val="28"/>
          <w:szCs w:val="28"/>
          <w:lang w:val="ru-RU"/>
        </w:rPr>
        <w:t xml:space="preserve"> несовершеннолетние также вправе быть членами кооперативов в соответствии с законами о кооперативах.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b/>
          <w:sz w:val="28"/>
          <w:szCs w:val="28"/>
          <w:lang w:val="ru-RU"/>
        </w:rPr>
        <w:t>Несовершеннолетние в возрасте от четырнадцати до восемнадцати лет</w:t>
      </w:r>
      <w:r w:rsidRPr="00E27BF0">
        <w:rPr>
          <w:rFonts w:ascii="Times New Roman" w:hAnsi="Times New Roman"/>
          <w:sz w:val="28"/>
          <w:szCs w:val="28"/>
          <w:lang w:val="ru-RU"/>
        </w:rPr>
        <w:t xml:space="preserve"> самостоятельно несут имущественную ответственность по сделкам, </w:t>
      </w:r>
      <w:r w:rsidRPr="00E27BF0">
        <w:rPr>
          <w:rFonts w:ascii="Times New Roman" w:hAnsi="Times New Roman"/>
          <w:sz w:val="28"/>
          <w:szCs w:val="28"/>
          <w:lang w:val="ru-RU"/>
        </w:rPr>
        <w:lastRenderedPageBreak/>
        <w:t>совершенным ими. За причиненный ими вред такие несовершеннолетние несут ответственность в соответствии с настоящим Кодексом.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27BF0">
        <w:rPr>
          <w:rFonts w:ascii="Times New Roman" w:hAnsi="Times New Roman"/>
          <w:sz w:val="28"/>
          <w:szCs w:val="28"/>
          <w:lang w:val="ru-RU"/>
        </w:rPr>
        <w:t>При наличии достаточных оснований суд по ходатайству родителей,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распоряжаться своими заработком, стипендией или иными доходами, за исключением случаев, когда такой несовершеннолетний приобрел дееспособность в полном объеме в соответствии с действующим законодательством.</w:t>
      </w:r>
      <w:proofErr w:type="gramEnd"/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>Несовершеннолетний, достигший шестнадцати лет, может быть объявлен полностью дееспособным, если он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деятельностью.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 xml:space="preserve">Объявление несовершеннолетнего полностью </w:t>
      </w:r>
      <w:proofErr w:type="gramStart"/>
      <w:r w:rsidRPr="00E27BF0">
        <w:rPr>
          <w:rFonts w:ascii="Times New Roman" w:hAnsi="Times New Roman"/>
          <w:sz w:val="28"/>
          <w:szCs w:val="28"/>
          <w:lang w:val="ru-RU"/>
        </w:rPr>
        <w:t>дееспособным</w:t>
      </w:r>
      <w:proofErr w:type="gramEnd"/>
      <w:r w:rsidRPr="00E27BF0">
        <w:rPr>
          <w:rFonts w:ascii="Times New Roman" w:hAnsi="Times New Roman"/>
          <w:sz w:val="28"/>
          <w:szCs w:val="28"/>
          <w:lang w:val="ru-RU"/>
        </w:rPr>
        <w:t xml:space="preserve"> (эмансипация) производится по решению органа опеки и попечительства - с согласия обоих родителей, усыновителей или попечителя либо при отсутствии такого согласия - по решению суда.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>Родители, усыновители и попечитель не несут ответственности по обязательствам эмансипированного несовершеннолетнего, в частности по обязательствам, возникшим вследствие причинения им вреда.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 xml:space="preserve"> За несовершеннолетних, не достигших четырнадцати лет (малолетних), сделки,  могут совершать от их имени только их родители, усыновители или опекуны.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27BF0">
        <w:rPr>
          <w:rFonts w:ascii="Times New Roman" w:hAnsi="Times New Roman"/>
          <w:sz w:val="28"/>
          <w:szCs w:val="28"/>
          <w:lang w:val="ru-RU"/>
        </w:rPr>
        <w:t>Малолетние</w:t>
      </w:r>
      <w:proofErr w:type="gramEnd"/>
      <w:r w:rsidRPr="00E27BF0">
        <w:rPr>
          <w:rFonts w:ascii="Times New Roman" w:hAnsi="Times New Roman"/>
          <w:sz w:val="28"/>
          <w:szCs w:val="28"/>
          <w:lang w:val="ru-RU"/>
        </w:rPr>
        <w:t xml:space="preserve"> в возрасте от шести до четырнадцати лет вправе самостоятельно совершать: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>1) мелкие бытовые сделки;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>2) сделки, направленные на безвозмездное получение выгоды, не требующие нотариального удостоверения либо государственной регистрации;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>3) сделки по распоряжению средствами, предоставленными законным представителем или с согласия последнего третьим лицом для определенной цели или для свободного распоряжения.</w:t>
      </w:r>
    </w:p>
    <w:p w:rsidR="004A58FC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 xml:space="preserve">Имущественную ответственность по сделкам малолетнего, в том числе по сделкам, совершенным им самостоятельно, несут его родители, усыновители или опекуны, если не докажут, что обязательство было нарушено не по их вине. Эти лица в соответствии с законом также отвечают за вред, причиненный </w:t>
      </w:r>
      <w:proofErr w:type="gramStart"/>
      <w:r w:rsidRPr="00E27BF0">
        <w:rPr>
          <w:rFonts w:ascii="Times New Roman" w:hAnsi="Times New Roman"/>
          <w:sz w:val="28"/>
          <w:szCs w:val="28"/>
          <w:lang w:val="ru-RU"/>
        </w:rPr>
        <w:t>малолетними</w:t>
      </w:r>
      <w:proofErr w:type="gramEnd"/>
      <w:r w:rsidRPr="00E27BF0">
        <w:rPr>
          <w:rFonts w:ascii="Times New Roman" w:hAnsi="Times New Roman"/>
          <w:sz w:val="28"/>
          <w:szCs w:val="28"/>
          <w:lang w:val="ru-RU"/>
        </w:rPr>
        <w:t>.</w:t>
      </w:r>
    </w:p>
    <w:p w:rsid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7BF0" w:rsidRDefault="00E27BF0" w:rsidP="00E27BF0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27BF0" w:rsidRPr="00E27BF0" w:rsidRDefault="00E27BF0" w:rsidP="00E27BF0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Т.И. Петрова, юрисконсульт</w:t>
      </w:r>
    </w:p>
    <w:sectPr w:rsidR="00E27BF0" w:rsidRPr="00E27BF0" w:rsidSect="00CA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BF0"/>
    <w:rsid w:val="003B55A6"/>
    <w:rsid w:val="00460FB1"/>
    <w:rsid w:val="006F4E38"/>
    <w:rsid w:val="00737B07"/>
    <w:rsid w:val="00BA3643"/>
    <w:rsid w:val="00CA66B3"/>
    <w:rsid w:val="00D21D14"/>
    <w:rsid w:val="00E27BF0"/>
    <w:rsid w:val="00FB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0F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F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0F2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F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0F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0F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0F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0F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0F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0F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0F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0F2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0F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0F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0F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0F2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0F2D"/>
    <w:rPr>
      <w:b/>
      <w:bCs/>
    </w:rPr>
  </w:style>
  <w:style w:type="character" w:styleId="a8">
    <w:name w:val="Emphasis"/>
    <w:basedOn w:val="a0"/>
    <w:uiPriority w:val="20"/>
    <w:qFormat/>
    <w:rsid w:val="00FB0F2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0F2D"/>
    <w:rPr>
      <w:szCs w:val="32"/>
    </w:rPr>
  </w:style>
  <w:style w:type="paragraph" w:styleId="aa">
    <w:name w:val="List Paragraph"/>
    <w:basedOn w:val="a"/>
    <w:uiPriority w:val="34"/>
    <w:qFormat/>
    <w:rsid w:val="00FB0F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D"/>
    <w:rPr>
      <w:i/>
    </w:rPr>
  </w:style>
  <w:style w:type="character" w:customStyle="1" w:styleId="22">
    <w:name w:val="Цитата 2 Знак"/>
    <w:basedOn w:val="a0"/>
    <w:link w:val="21"/>
    <w:uiPriority w:val="29"/>
    <w:rsid w:val="00FB0F2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0F2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0F2D"/>
    <w:rPr>
      <w:b/>
      <w:i/>
      <w:sz w:val="24"/>
    </w:rPr>
  </w:style>
  <w:style w:type="character" w:styleId="ad">
    <w:name w:val="Subtle Emphasis"/>
    <w:uiPriority w:val="19"/>
    <w:qFormat/>
    <w:rsid w:val="00FB0F2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0F2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0F2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0F2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0F2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684</Words>
  <Characters>3900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</dc:creator>
  <cp:lastModifiedBy>Светлана Юрьевна</cp:lastModifiedBy>
  <cp:revision>1</cp:revision>
  <dcterms:created xsi:type="dcterms:W3CDTF">2015-09-24T12:13:00Z</dcterms:created>
  <dcterms:modified xsi:type="dcterms:W3CDTF">2015-09-24T12:18:00Z</dcterms:modified>
</cp:coreProperties>
</file>