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91" w:rsidRPr="00042391" w:rsidRDefault="00042391" w:rsidP="00042391">
      <w:pPr>
        <w:spacing w:after="120" w:line="240" w:lineRule="auto"/>
        <w:outlineLvl w:val="0"/>
        <w:rPr>
          <w:rFonts w:ascii="Tahoma" w:eastAsia="Times New Roman" w:hAnsi="Tahoma" w:cs="Tahoma"/>
          <w:color w:val="808080"/>
          <w:kern w:val="36"/>
          <w:sz w:val="33"/>
          <w:szCs w:val="33"/>
          <w:lang w:eastAsia="ru-RU"/>
        </w:rPr>
      </w:pPr>
      <w:r w:rsidRPr="00042391">
        <w:rPr>
          <w:rFonts w:ascii="Tahoma" w:eastAsia="Times New Roman" w:hAnsi="Tahoma" w:cs="Tahoma"/>
          <w:color w:val="808080"/>
          <w:kern w:val="36"/>
          <w:sz w:val="33"/>
          <w:szCs w:val="33"/>
          <w:lang w:eastAsia="ru-RU"/>
        </w:rPr>
        <w:t>Закон Смоленской области от 28 мая 2009 года N 34-з «О противодействии коррупции в Смоленской области»</w:t>
      </w:r>
    </w:p>
    <w:p w:rsidR="00042391" w:rsidRPr="00042391" w:rsidRDefault="00042391" w:rsidP="0004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Arial" w:eastAsia="Times New Roman" w:hAnsi="Arial" w:cs="Arial"/>
          <w:sz w:val="20"/>
          <w:szCs w:val="20"/>
          <w:lang w:eastAsia="ru-RU"/>
        </w:rPr>
        <w:t>28 мая 2009 года</w:t>
      </w:r>
    </w:p>
    <w:p w:rsidR="00042391" w:rsidRPr="00042391" w:rsidRDefault="00042391" w:rsidP="00042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Arial" w:eastAsia="Times New Roman" w:hAnsi="Arial" w:cs="Arial"/>
          <w:sz w:val="20"/>
          <w:szCs w:val="20"/>
          <w:lang w:eastAsia="ru-RU"/>
        </w:rPr>
        <w:t>N 34-з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42391" w:rsidRPr="00042391" w:rsidRDefault="00042391" w:rsidP="0004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42391" w:rsidRPr="00042391" w:rsidRDefault="00042391" w:rsidP="00042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РОССИЙСКАЯ ФЕДЕРАЦИЯ</w:t>
      </w:r>
    </w:p>
    <w:p w:rsidR="00042391" w:rsidRPr="00042391" w:rsidRDefault="00042391" w:rsidP="00042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СМОЛЕНСКАЯ ОБЛАСТЬ</w:t>
      </w:r>
    </w:p>
    <w:p w:rsidR="00042391" w:rsidRPr="00042391" w:rsidRDefault="00042391" w:rsidP="00042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ОБЛАСТНОЙ ЗАКОН</w:t>
      </w:r>
    </w:p>
    <w:p w:rsidR="00042391" w:rsidRPr="00042391" w:rsidRDefault="00042391" w:rsidP="00042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ПРОТИВОДЕЙСТВИИ КОРРУПЦИИ В СМОЛЕНСКОЙ ОБЛАСТИ</w:t>
      </w:r>
    </w:p>
    <w:p w:rsidR="00042391" w:rsidRPr="00042391" w:rsidRDefault="00042391" w:rsidP="0004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42391" w:rsidRPr="00042391" w:rsidRDefault="00042391" w:rsidP="00042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391">
        <w:rPr>
          <w:rFonts w:ascii="Arial" w:eastAsia="Times New Roman" w:hAnsi="Arial" w:cs="Arial"/>
          <w:sz w:val="20"/>
          <w:szCs w:val="20"/>
          <w:lang w:eastAsia="ru-RU"/>
        </w:rPr>
        <w:t>Принят</w:t>
      </w:r>
      <w:proofErr w:type="gramEnd"/>
      <w:r w:rsidRPr="00042391">
        <w:rPr>
          <w:rFonts w:ascii="Arial" w:eastAsia="Times New Roman" w:hAnsi="Arial" w:cs="Arial"/>
          <w:sz w:val="20"/>
          <w:szCs w:val="20"/>
          <w:lang w:eastAsia="ru-RU"/>
        </w:rPr>
        <w:t xml:space="preserve"> Смоленской областной Думой</w:t>
      </w:r>
    </w:p>
    <w:p w:rsidR="00042391" w:rsidRPr="00042391" w:rsidRDefault="00042391" w:rsidP="00042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Arial" w:eastAsia="Times New Roman" w:hAnsi="Arial" w:cs="Arial"/>
          <w:sz w:val="20"/>
          <w:szCs w:val="20"/>
          <w:lang w:eastAsia="ru-RU"/>
        </w:rPr>
        <w:t>28 мая 2009 года</w:t>
      </w:r>
    </w:p>
    <w:p w:rsidR="00042391" w:rsidRPr="00042391" w:rsidRDefault="00042391" w:rsidP="0004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42391" w:rsidRPr="00042391" w:rsidRDefault="00042391" w:rsidP="00042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Смоленской области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30.04.2010 N 29-з, от 27.02.2014 N 14-з, от 10.12.2015 N 172-з)</w:t>
      </w:r>
    </w:p>
    <w:p w:rsidR="00042391" w:rsidRPr="00042391" w:rsidRDefault="00042391" w:rsidP="0004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областной закон в соответствии с Федеральным законом от 25 декабря 2008 года N 273-ФЗ "О противодействии коррупции"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1. Понятия, используемые в настоящем областном законе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настоящем областном законе используется следующее понятие: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антикоррупционный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Иные понятия, используемые в настоящем областном законе, применяются в значениях, определенных федеральным законодательством.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 областная Дума в соответствии с федеральными законами, Уставом Смоленской области и областными законами: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принимает областные законы в сфере противодействия коррупции;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осуществляет контроль за соблюдением и исполнением областных законов в сфере противодействия коррупции;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создает Комиссию Смоленской областной Думы по противодействию коррупции;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осуществляет иные полномочия в сфере противодействия коррупции.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Смоленской области в соответствии с федеральным законодательством, Уставом Смоленской области и областными законами: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обеспечивает разработку плана противодействия коррупции в органах исполнительной власти Смоленской области и утверждает его;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обеспечивает разработку, утверждает и обеспечивает реализацию областных государственных программ, направленных на противодействие коррупции;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Смоленской области от 27.02.2014 N 14-з)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утратил силу.</w:t>
      </w:r>
      <w:proofErr w:type="gramEnd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Смоленской области от 30.04.2010 N 29-з;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услуг, а также утверждает указанные административные регламенты;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определяет уполномоченный орган исполнительной власти Смоленской области в сфере противодействия коррупции;</w:t>
      </w:r>
      <w:proofErr w:type="gramEnd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осуществляет иные полномочия в сфере противодействия коррупции.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 Комиссия по координации работы по противодействию коррупции в Смоленской области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Смоленской области от 10.12.2015 N 172-з)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Администрации Смоленской области, органов 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и положение о Комиссии определяются правовым актом Губернатора Смоленской области.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Смоленской области: </w:t>
      </w:r>
      <w:proofErr w:type="gramStart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</w:t>
      </w:r>
      <w:proofErr w:type="gramEnd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 в порядке, определенном нормативным правовым актом Губернатора Смоленской области.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4. Утратила силу. - Закон Смоленской области от 27.02.2014 N 14-з.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5. Антикоррупционная экспертиза областных нормативных правовых актов и проектов областных нормативных правовых актов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закона Смоленской области от 30.04.2010 N 29-з)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закона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</w:t>
      </w:r>
      <w:proofErr w:type="gramEnd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проведения антикоррупционной экспертизы проекта областного закона.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части 2 статьи 3 Федерального закона "Об антикоррупционной экспертизе нормативных правовых актов и проектов нормативных правовых актов", направляют их в прокуратуру Смоленской области для проведения антикоррупционной экспертизы.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официальном тексте документа, видимо, допущена опечатка: имеется в виду статья 12 закона Смоленской области от 13.03.2006 N 3-з "Об Общественной палате Смоленской области".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палата Смоленской области в рамках проведения общественной экспертизы проектов областных законов, проектов нормативных правовых актов органов исполнительной власти Смоленской области, предусмотренной областным законом от 13 марта 2006 года N 3-з "Об Общественной палате Смоленской области", вправе проводить антикоррупционную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антикоррупционной экспертизы проектов областных законов, проектов нормативных правовых актов органов исполнительной власти Смоленской области, проведенной Общественной палатой Смоленской области, отражаются в заключени</w:t>
      </w:r>
      <w:proofErr w:type="gramStart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Смоленской области, указанном в статье 12 данного областного закона, с указанием выявленных в проектах областных законов, проектах нормативных правовых актов органов исполнительной власти Смоленской области </w:t>
      </w:r>
      <w:proofErr w:type="spellStart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предложением способов их устранения.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6. Антикоррупционный мониторинг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Антикоррупционный мониторинг проводится в порядке, установленном правовым актом Администрации Смоленской области.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7. Отчет о реализации органами исполнительной власти Смоленской области мер в сфере противодействия коррупции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порядке, установленном правовым актом Администрации Смоленской области. Отчет о реализации органами исполнительной власти Смоленской области мер в сфере противодействия коррупции направляется в Смоленскую областную Думу, прокурору Смоленской области.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Отчет о реализации органами исполнительной власти Смоленской области мер в сфере противодействия коррупции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9. Вступление в силу настоящего областного закона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областной закон вступает в силу через десять дней после дня его официального опубликования.</w:t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42391" w:rsidRPr="00042391" w:rsidRDefault="00042391" w:rsidP="0004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91" w:rsidRPr="00042391" w:rsidRDefault="00042391" w:rsidP="0004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42391" w:rsidRPr="00042391" w:rsidRDefault="00042391" w:rsidP="00042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Arial" w:eastAsia="Times New Roman" w:hAnsi="Arial" w:cs="Arial"/>
          <w:sz w:val="20"/>
          <w:szCs w:val="20"/>
          <w:lang w:eastAsia="ru-RU"/>
        </w:rPr>
        <w:t>Губернатор</w:t>
      </w:r>
    </w:p>
    <w:p w:rsidR="00042391" w:rsidRPr="00042391" w:rsidRDefault="00042391" w:rsidP="00042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Arial" w:eastAsia="Times New Roman" w:hAnsi="Arial" w:cs="Arial"/>
          <w:sz w:val="20"/>
          <w:szCs w:val="20"/>
          <w:lang w:eastAsia="ru-RU"/>
        </w:rPr>
        <w:t>Смоленской области</w:t>
      </w:r>
    </w:p>
    <w:p w:rsidR="00042391" w:rsidRPr="00042391" w:rsidRDefault="00042391" w:rsidP="0004239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1">
        <w:rPr>
          <w:rFonts w:ascii="Times New Roman" w:eastAsia="Times New Roman" w:hAnsi="Times New Roman" w:cs="Times New Roman"/>
          <w:lang w:eastAsia="ru-RU"/>
        </w:rPr>
        <w:t>С.В.АНТУФЬЕВ</w:t>
      </w:r>
    </w:p>
    <w:p w:rsidR="00C738ED" w:rsidRPr="000D376D" w:rsidRDefault="00042391" w:rsidP="00042391">
      <w:pPr>
        <w:spacing w:after="0" w:line="240" w:lineRule="auto"/>
        <w:rPr>
          <w:sz w:val="28"/>
          <w:szCs w:val="28"/>
        </w:rPr>
      </w:pPr>
      <w:hyperlink r:id="rId5" w:tgtFrame="_blank" w:tooltip="LiveJournal" w:history="1">
        <w:r w:rsidRPr="00042391">
          <w:rPr>
            <w:rFonts w:ascii="Arial" w:eastAsia="Times New Roman" w:hAnsi="Arial" w:cs="Arial"/>
            <w:color w:val="0080B4"/>
            <w:sz w:val="15"/>
            <w:szCs w:val="15"/>
            <w:u w:val="single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C738ED" w:rsidRPr="000D376D" w:rsidSect="000D37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17"/>
    <w:rsid w:val="00042391"/>
    <w:rsid w:val="000D376D"/>
    <w:rsid w:val="007E7417"/>
    <w:rsid w:val="00C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lj&amp;url=http%3A%2F%2Fcorruption.admin-smolensk.ru%2Fnpa_smolensk%2F34-z%2F&amp;title=%D0%97%D0%B0%D0%BA%D0%BE%D0%BD%20%D0%A1%D0%BC%D0%BE%D0%BB%D0%B5%D0%BD%D1%81%D0%BA%D0%BE%D0%B9%20%D0%BE%D0%B1%D0%BB%D0%B0%D1%81%D1%82%D0%B8%20%D0%BE%D1%82%2028%20%D0%BC%D0%B0%D1%8F%202009%20%D0%B3%D0%BE%D0%B4%D0%B0%20N%2034-%D0%B7%20%C2%AB%D0%9E%20%D0%BF%D1%80%D0%BE%D1%82%D0%B8%D0%B2%D0%BE%D0%B4%D0%B5%D0%B9%D1%81%D1%82%D0%B2%D0%B8%D0%B8%20%D0%BA%D0%BE%D1%80%D1%80%D1%83%D0%BF%D1%86%D0%B8%D0%B8%20%D0%B2%20%D0%A1%D0%BC%D0%BE%D0%BB%D0%B5%D0%BD%D1%81%D0%BA%D0%BE%D0%B9%20%D0%BE%D0%B1%D0%BB%D0%B0%D1%81%D1%82%D0%B8%C2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2016-05-11T10:58:00Z</dcterms:created>
  <dcterms:modified xsi:type="dcterms:W3CDTF">2016-05-11T10:58:00Z</dcterms:modified>
</cp:coreProperties>
</file>